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050" w:rsidRDefault="00B91050" w:rsidP="00B91050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B91050">
        <w:rPr>
          <w:rFonts w:ascii="Times New Roman" w:hAnsi="Times New Roman" w:cs="Times New Roman"/>
          <w:b/>
          <w:sz w:val="144"/>
          <w:szCs w:val="144"/>
        </w:rPr>
        <w:t>AVVISO</w:t>
      </w:r>
    </w:p>
    <w:p w:rsidR="00B91050" w:rsidRDefault="00B91050" w:rsidP="00B91050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B91050">
        <w:rPr>
          <w:rFonts w:ascii="Times New Roman" w:hAnsi="Times New Roman" w:cs="Times New Roman"/>
          <w:b/>
          <w:sz w:val="72"/>
          <w:szCs w:val="72"/>
        </w:rPr>
        <w:t>SI COMUNICA CHE DAL GIORNO 18.05.2021 AL GIORNO 27.05.2021 L’UFFICIO TECNICO NON RICEVERA’</w:t>
      </w:r>
      <w:r w:rsidR="008C07B8">
        <w:rPr>
          <w:rFonts w:ascii="Times New Roman" w:hAnsi="Times New Roman" w:cs="Times New Roman"/>
          <w:b/>
          <w:sz w:val="72"/>
          <w:szCs w:val="72"/>
        </w:rPr>
        <w:t xml:space="preserve"> IL PUBBLICO A CAUSA DI MOTIVI DI SERVIZIO</w:t>
      </w:r>
    </w:p>
    <w:p w:rsidR="00B91050" w:rsidRDefault="00B91050" w:rsidP="00B91050">
      <w:pPr>
        <w:spacing w:after="0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B91050" w:rsidRPr="00B91050" w:rsidRDefault="00B91050" w:rsidP="00B91050">
      <w:pPr>
        <w:ind w:left="5664"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1050">
        <w:rPr>
          <w:rFonts w:ascii="Times New Roman" w:hAnsi="Times New Roman" w:cs="Times New Roman"/>
          <w:b/>
          <w:sz w:val="32"/>
          <w:szCs w:val="32"/>
        </w:rPr>
        <w:t xml:space="preserve">IL </w:t>
      </w:r>
      <w:r>
        <w:rPr>
          <w:rFonts w:ascii="Times New Roman" w:hAnsi="Times New Roman" w:cs="Times New Roman"/>
          <w:b/>
          <w:sz w:val="32"/>
          <w:szCs w:val="32"/>
        </w:rPr>
        <w:t>RESPONSABILE DELL’UTC</w:t>
      </w:r>
    </w:p>
    <w:p w:rsidR="00B91050" w:rsidRPr="00B91050" w:rsidRDefault="00B91050" w:rsidP="00B91050">
      <w:pPr>
        <w:ind w:left="5664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050">
        <w:rPr>
          <w:rFonts w:ascii="Times New Roman" w:hAnsi="Times New Roman" w:cs="Times New Roman"/>
          <w:b/>
          <w:noProof/>
          <w:sz w:val="24"/>
          <w:szCs w:val="24"/>
          <w:lang w:eastAsia="it-IT"/>
        </w:rPr>
        <w:t xml:space="preserve">F.to </w:t>
      </w:r>
      <w:r w:rsidRPr="00B91050">
        <w:rPr>
          <w:rFonts w:ascii="Times New Roman" w:hAnsi="Times New Roman" w:cs="Times New Roman"/>
          <w:b/>
          <w:sz w:val="24"/>
          <w:szCs w:val="24"/>
        </w:rPr>
        <w:t>ARCH. MARIA</w:t>
      </w:r>
      <w:r w:rsidR="008C07B8">
        <w:rPr>
          <w:rFonts w:ascii="Times New Roman" w:hAnsi="Times New Roman" w:cs="Times New Roman"/>
          <w:b/>
          <w:sz w:val="24"/>
          <w:szCs w:val="24"/>
        </w:rPr>
        <w:t xml:space="preserve"> A</w:t>
      </w:r>
      <w:bookmarkStart w:id="0" w:name="_GoBack"/>
      <w:bookmarkEnd w:id="0"/>
      <w:r w:rsidRPr="00B91050">
        <w:rPr>
          <w:rFonts w:ascii="Times New Roman" w:hAnsi="Times New Roman" w:cs="Times New Roman"/>
          <w:b/>
          <w:sz w:val="24"/>
          <w:szCs w:val="24"/>
        </w:rPr>
        <w:t>NTONIETTA DI GIANFILIPPO</w:t>
      </w:r>
    </w:p>
    <w:sectPr w:rsidR="00B91050" w:rsidRPr="00B91050" w:rsidSect="00B91050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2D7"/>
    <w:rsid w:val="006B22D7"/>
    <w:rsid w:val="008C07B8"/>
    <w:rsid w:val="00B91050"/>
    <w:rsid w:val="00F7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Grazia Alfano</dc:creator>
  <cp:keywords/>
  <dc:description/>
  <cp:lastModifiedBy>Grazia Alfano</cp:lastModifiedBy>
  <cp:revision>3</cp:revision>
  <cp:lastPrinted>2021-05-17T11:25:00Z</cp:lastPrinted>
  <dcterms:created xsi:type="dcterms:W3CDTF">2021-05-17T10:56:00Z</dcterms:created>
  <dcterms:modified xsi:type="dcterms:W3CDTF">2021-05-17T11:26:00Z</dcterms:modified>
</cp:coreProperties>
</file>